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49"/>
        <w:gridCol w:w="2226"/>
        <w:gridCol w:w="2818"/>
        <w:gridCol w:w="2572"/>
        <w:gridCol w:w="2740"/>
        <w:gridCol w:w="1373"/>
      </w:tblGrid>
      <w:tr w:rsidR="00FD58AE" w14:paraId="5544B74B" w14:textId="77777777" w:rsidTr="00FD58AE">
        <w:trPr>
          <w:trHeight w:val="42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45B3C" w14:textId="77777777" w:rsidR="00FD58AE" w:rsidRDefault="00FD5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Место проведения ярмарки (адрес)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C9A5" w14:textId="77777777" w:rsidR="00FD58AE" w:rsidRDefault="00FD5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Сроки проведения ярмарки (дата начала и окончания ярмарки)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5EF1" w14:textId="77777777" w:rsidR="00FD58AE" w:rsidRDefault="00FD5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Вид ярмарки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E62C" w14:textId="77777777" w:rsidR="00FD58AE" w:rsidRDefault="00FD5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Организатор ярмарки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8ED4F" w14:textId="77777777" w:rsidR="00FD58AE" w:rsidRDefault="00FD5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Общее количество торговых мест</w:t>
            </w:r>
          </w:p>
        </w:tc>
      </w:tr>
      <w:tr w:rsidR="00FD58AE" w14:paraId="4D7269DA" w14:textId="77777777" w:rsidTr="00FD58AE">
        <w:trPr>
          <w:trHeight w:val="1665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3EA" w14:textId="77777777" w:rsidR="00FD58AE" w:rsidRDefault="00FD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7CFA" w14:textId="77777777" w:rsidR="00FD58AE" w:rsidRDefault="00FD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5BE9" w14:textId="77777777" w:rsidR="00FD58AE" w:rsidRDefault="00FD5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срокам проведения (сезонная, праздничная, выходного дня, постояннодействующая)</w:t>
            </w:r>
          </w:p>
        </w:tc>
        <w:tc>
          <w:tcPr>
            <w:tcW w:w="2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2D25B" w14:textId="50BE9324" w:rsidR="00FD58AE" w:rsidRDefault="00FD5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ассортименту реализуемых товаров (сельскохозяйственная, продовольственная, непродовольственная, универсальная, тематическая)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FA8" w14:textId="77777777" w:rsidR="00FD58AE" w:rsidRDefault="00FD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F0F4" w14:textId="77777777" w:rsidR="00FD58AE" w:rsidRDefault="00FD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8AE" w14:paraId="051C6A32" w14:textId="77777777" w:rsidTr="00FD58AE">
        <w:trPr>
          <w:trHeight w:val="9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3368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Островского улица, у здания ОГБУК «Костромской областной театр кукол»</w:t>
            </w:r>
          </w:p>
        </w:tc>
        <w:tc>
          <w:tcPr>
            <w:tcW w:w="2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0469" w14:textId="1D1129F4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 1 мая по 31 октября 2025 года</w:t>
            </w:r>
          </w:p>
        </w:tc>
        <w:tc>
          <w:tcPr>
            <w:tcW w:w="28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9EBA3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Сезонная</w:t>
            </w:r>
          </w:p>
        </w:tc>
        <w:tc>
          <w:tcPr>
            <w:tcW w:w="2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AE98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Специализированная (сельскохозяйственная ярмарка)</w:t>
            </w:r>
          </w:p>
          <w:p w14:paraId="17D3EA04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Рассада и саженцы</w:t>
            </w:r>
          </w:p>
        </w:tc>
        <w:tc>
          <w:tcPr>
            <w:tcW w:w="2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6B67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  <w:t>OOO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 xml:space="preserve"> «Центральный рынок»</w:t>
            </w:r>
          </w:p>
        </w:tc>
        <w:tc>
          <w:tcPr>
            <w:tcW w:w="13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620FE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146</w:t>
            </w:r>
          </w:p>
        </w:tc>
      </w:tr>
      <w:tr w:rsidR="00FD58AE" w14:paraId="395102FE" w14:textId="77777777" w:rsidTr="00FD58AE">
        <w:trPr>
          <w:trHeight w:val="9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313A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Островского улица, у здания ОГБУК «Костромской областной театр кукол»</w:t>
            </w:r>
          </w:p>
        </w:tc>
        <w:tc>
          <w:tcPr>
            <w:tcW w:w="2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1FC9" w14:textId="623D2504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 1 сентября по 31 октября 2025 года</w:t>
            </w:r>
          </w:p>
        </w:tc>
        <w:tc>
          <w:tcPr>
            <w:tcW w:w="28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582E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Сезонная</w:t>
            </w:r>
          </w:p>
        </w:tc>
        <w:tc>
          <w:tcPr>
            <w:tcW w:w="2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C7C8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Специализированная (сельскохозяйственная ярмарка)</w:t>
            </w:r>
          </w:p>
        </w:tc>
        <w:tc>
          <w:tcPr>
            <w:tcW w:w="2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3326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  <w:t>OOO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 xml:space="preserve"> «Центральный рынок»</w:t>
            </w:r>
          </w:p>
        </w:tc>
        <w:tc>
          <w:tcPr>
            <w:tcW w:w="13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71D6F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20</w:t>
            </w:r>
          </w:p>
        </w:tc>
      </w:tr>
      <w:tr w:rsidR="00FD58AE" w14:paraId="080900F9" w14:textId="77777777" w:rsidTr="00FD58AE">
        <w:trPr>
          <w:trHeight w:val="9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D9E05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улица Калиновская, дом 42</w:t>
            </w:r>
          </w:p>
        </w:tc>
        <w:tc>
          <w:tcPr>
            <w:tcW w:w="2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0F8B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 1 января 2025 года по 31 декабря 2025 года</w:t>
            </w:r>
          </w:p>
        </w:tc>
        <w:tc>
          <w:tcPr>
            <w:tcW w:w="28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50649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Постоянно</w:t>
            </w:r>
          </w:p>
          <w:p w14:paraId="661F0099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действующая</w:t>
            </w:r>
          </w:p>
          <w:p w14:paraId="4E66E4F1" w14:textId="77777777" w:rsidR="00FD58AE" w:rsidRDefault="00FD58AE">
            <w:pPr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D8F3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Специализированная,</w:t>
            </w:r>
          </w:p>
          <w:p w14:paraId="63B4D597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сельскохозяйственная</w:t>
            </w:r>
          </w:p>
          <w:p w14:paraId="2B72F09A" w14:textId="77777777" w:rsidR="00FD58AE" w:rsidRDefault="00FD58AE"/>
        </w:tc>
        <w:tc>
          <w:tcPr>
            <w:tcW w:w="2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50940" w14:textId="6A8081CD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Зафиров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 xml:space="preserve"> Д.В,  </w:t>
            </w:r>
          </w:p>
          <w:p w14:paraId="51C0DD20" w14:textId="31394506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индивидуальный предприниматель Потапова Е. Е.</w:t>
            </w:r>
          </w:p>
        </w:tc>
        <w:tc>
          <w:tcPr>
            <w:tcW w:w="13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FFEA5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D58AE" w14:paraId="335BE508" w14:textId="77777777" w:rsidTr="00FD58AE">
        <w:trPr>
          <w:trHeight w:val="1149"/>
        </w:trPr>
        <w:tc>
          <w:tcPr>
            <w:tcW w:w="3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84776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Микрорайон Паново, дом 15</w:t>
            </w:r>
          </w:p>
        </w:tc>
        <w:tc>
          <w:tcPr>
            <w:tcW w:w="22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CA6A55" w14:textId="77777777" w:rsidR="00FD58AE" w:rsidRDefault="00FD58AE">
            <w:pPr>
              <w:spacing w:after="0" w:line="17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с 1 января по 31 декабря 2025 года</w:t>
            </w:r>
          </w:p>
        </w:tc>
        <w:tc>
          <w:tcPr>
            <w:tcW w:w="2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E315F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Постоянно</w:t>
            </w:r>
          </w:p>
          <w:p w14:paraId="1198D1F8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действующая</w:t>
            </w:r>
          </w:p>
        </w:tc>
        <w:tc>
          <w:tcPr>
            <w:tcW w:w="25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BBE35F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Специализированная,</w:t>
            </w:r>
          </w:p>
          <w:p w14:paraId="790E89E7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сельскохозяйственная</w:t>
            </w:r>
          </w:p>
        </w:tc>
        <w:tc>
          <w:tcPr>
            <w:tcW w:w="27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D4D51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АО «Актив-2»</w:t>
            </w:r>
          </w:p>
        </w:tc>
        <w:tc>
          <w:tcPr>
            <w:tcW w:w="137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1BF392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10</w:t>
            </w:r>
          </w:p>
        </w:tc>
      </w:tr>
      <w:tr w:rsidR="00FD58AE" w14:paraId="62C045F9" w14:textId="77777777" w:rsidTr="00FD58AE">
        <w:trPr>
          <w:trHeight w:val="1149"/>
        </w:trPr>
        <w:tc>
          <w:tcPr>
            <w:tcW w:w="3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EE3A2" w14:textId="77777777" w:rsidR="00FD58AE" w:rsidRDefault="00FD58AE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Кинешемское шоссе, дом 76</w:t>
            </w:r>
          </w:p>
          <w:p w14:paraId="5B1F6EEE" w14:textId="77777777" w:rsidR="00FD58AE" w:rsidRDefault="00FD58AE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(ВР «Солнечный»)</w:t>
            </w:r>
          </w:p>
        </w:tc>
        <w:tc>
          <w:tcPr>
            <w:tcW w:w="22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EF7953" w14:textId="77777777" w:rsidR="00FD58AE" w:rsidRDefault="00FD58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 1 апреля по</w:t>
            </w:r>
          </w:p>
          <w:p w14:paraId="010E4F54" w14:textId="77777777" w:rsidR="00FD58AE" w:rsidRDefault="00FD58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30 сентября 2025 года</w:t>
            </w:r>
          </w:p>
        </w:tc>
        <w:tc>
          <w:tcPr>
            <w:tcW w:w="2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60BC1" w14:textId="77777777" w:rsidR="00FD58AE" w:rsidRDefault="00FD58AE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Сезонная</w:t>
            </w:r>
          </w:p>
        </w:tc>
        <w:tc>
          <w:tcPr>
            <w:tcW w:w="25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DB479" w14:textId="77777777" w:rsidR="00FD58AE" w:rsidRDefault="00FD58AE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Специализированная сельскохозяйственная (саженцы, рассада, удобрения)</w:t>
            </w:r>
          </w:p>
        </w:tc>
        <w:tc>
          <w:tcPr>
            <w:tcW w:w="27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13E45" w14:textId="77777777" w:rsidR="00FD58AE" w:rsidRDefault="00FD58AE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ГлобалСтройПодряд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BE90A8" w14:textId="77777777" w:rsidR="00FD58AE" w:rsidRDefault="00FD58AE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</w:p>
        </w:tc>
      </w:tr>
    </w:tbl>
    <w:p w14:paraId="054947DA" w14:textId="77777777" w:rsidR="002677C5" w:rsidRDefault="002677C5"/>
    <w:sectPr w:rsidR="002677C5">
      <w:pgSz w:w="16838" w:h="11906" w:orient="landscape"/>
      <w:pgMar w:top="850" w:right="253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498EE" w14:textId="77777777" w:rsidR="00695D82" w:rsidRDefault="00695D82">
      <w:pPr>
        <w:spacing w:after="0" w:line="240" w:lineRule="auto"/>
      </w:pPr>
      <w:r>
        <w:separator/>
      </w:r>
    </w:p>
  </w:endnote>
  <w:endnote w:type="continuationSeparator" w:id="0">
    <w:p w14:paraId="713B1455" w14:textId="77777777" w:rsidR="00695D82" w:rsidRDefault="0069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D3B98" w14:textId="77777777" w:rsidR="00695D82" w:rsidRDefault="00695D82">
      <w:pPr>
        <w:spacing w:after="0" w:line="240" w:lineRule="auto"/>
      </w:pPr>
      <w:r>
        <w:separator/>
      </w:r>
    </w:p>
  </w:footnote>
  <w:footnote w:type="continuationSeparator" w:id="0">
    <w:p w14:paraId="79AA9251" w14:textId="77777777" w:rsidR="00695D82" w:rsidRDefault="0069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23D"/>
    <w:multiLevelType w:val="hybridMultilevel"/>
    <w:tmpl w:val="C3BA47C6"/>
    <w:lvl w:ilvl="0" w:tplc="CE2AE0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294A6D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88ADE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4C2D6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6F6729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F0ED07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EA608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6B06D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38DA3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C76068B"/>
    <w:multiLevelType w:val="hybridMultilevel"/>
    <w:tmpl w:val="6D8AB812"/>
    <w:lvl w:ilvl="0" w:tplc="FD0C6AA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9D888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5D2BE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F44F1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6E82EE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BEA44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B58B7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77865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7286F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5F04543"/>
    <w:multiLevelType w:val="hybridMultilevel"/>
    <w:tmpl w:val="C78E39DA"/>
    <w:lvl w:ilvl="0" w:tplc="A7C00A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C7A9EC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6BAF8E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672FB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B6D5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42C3C6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6DCCBA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F787D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7AE507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CF87CBF"/>
    <w:multiLevelType w:val="hybridMultilevel"/>
    <w:tmpl w:val="13F63520"/>
    <w:lvl w:ilvl="0" w:tplc="5E3CA4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630CE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E60D1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9BE73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7F693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EFCA1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2C4FD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F781A7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14E61B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C5"/>
    <w:rsid w:val="002677C5"/>
    <w:rsid w:val="00695D82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E454"/>
  <w15:docId w15:val="{52325D1E-0336-45EA-AF88-57F0D396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Елшина Светлана Алексеевна</dc:creator>
  <cp:keywords/>
  <dc:description/>
  <cp:lastModifiedBy>Пользователь</cp:lastModifiedBy>
  <cp:revision>185</cp:revision>
  <dcterms:created xsi:type="dcterms:W3CDTF">2020-12-21T12:08:00Z</dcterms:created>
  <dcterms:modified xsi:type="dcterms:W3CDTF">2025-09-05T11:37:00Z</dcterms:modified>
</cp:coreProperties>
</file>